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  <w:pict>
          <v:group id="_x0000_s1026" o:spid="_x0000_s1026" o:spt="203" style="height:16.45pt;width:34.85pt;" coordsize="697,329">
            <o:lock v:ext="edit"/>
            <v:rect id="_x0000_s1027" o:spid="_x0000_s1027" o:spt="1" style="position:absolute;left:0;top:0;height:329;width:697;" fillcolor="#FFFFFF" filled="t" stroked="f" coordsize="21600,21600">
              <v:path/>
              <v:fill on="t" focussize="0,0"/>
              <v:stroke on="f"/>
              <v:imagedata o:title=""/>
              <o:lock v:ext="edit"/>
            </v:rect>
            <w10:wrap type="none"/>
            <w10:anchorlock/>
          </v:group>
        </w:pict>
      </w:r>
    </w:p>
    <w:p>
      <w:pPr>
        <w:pStyle w:val="2"/>
        <w:spacing w:before="122"/>
        <w:ind w:left="2405" w:right="2381"/>
        <w:jc w:val="center"/>
      </w:pPr>
      <w:r>
        <w:rPr>
          <w:rFonts w:hint="default"/>
          <w:lang w:val="en-US"/>
        </w:rPr>
        <w:pict>
          <v:shape id="_x0000_s1028" o:spid="_x0000_s1028" o:spt="202" type="#_x0000_t202" style="position:absolute;left:0pt;margin-left:56pt;margin-top:-12.35pt;height:12pt;width:24.1pt;mso-position-horizontal-relative:page;z-index:-2516572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40" w:lineRule="exact"/>
                    <w:ind w:left="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表九</w:t>
                  </w:r>
                </w:p>
              </w:txbxContent>
            </v:textbox>
          </v:shape>
        </w:pict>
      </w:r>
      <w:r>
        <w:rPr>
          <w:rFonts w:hint="eastAsia"/>
          <w:lang w:val="en-US" w:eastAsia="zh-CN"/>
        </w:rPr>
        <w:t>贡井区</w:t>
      </w:r>
      <w:bookmarkStart w:id="0" w:name="_GoBack"/>
      <w:bookmarkEnd w:id="0"/>
      <w:r>
        <w:t>2020年地方政府债券发行情况表</w:t>
      </w:r>
    </w:p>
    <w:p>
      <w:pPr>
        <w:spacing w:before="124"/>
        <w:ind w:left="0" w:right="156" w:firstLine="0"/>
        <w:jc w:val="right"/>
        <w:rPr>
          <w:sz w:val="18"/>
        </w:rPr>
      </w:pPr>
      <w:r>
        <w:rPr>
          <w:sz w:val="18"/>
        </w:rPr>
        <w:t>单位：亿元</w:t>
      </w:r>
    </w:p>
    <w:tbl>
      <w:tblPr>
        <w:tblStyle w:val="3"/>
        <w:tblW w:w="0" w:type="auto"/>
        <w:tblInd w:w="156" w:type="dxa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18" w:space="0"/>
          <w:insideV w:val="single" w:color="000000" w:sz="1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6"/>
        <w:gridCol w:w="1224"/>
        <w:gridCol w:w="1214"/>
        <w:gridCol w:w="1204"/>
        <w:gridCol w:w="1223"/>
        <w:gridCol w:w="1213"/>
        <w:gridCol w:w="1203"/>
      </w:tblGrid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</w:tblPrEx>
        <w:trPr>
          <w:trHeight w:val="579" w:hRule="atLeast"/>
        </w:trPr>
        <w:tc>
          <w:tcPr>
            <w:tcW w:w="2386" w:type="dxa"/>
            <w:vMerge w:val="restart"/>
          </w:tcPr>
          <w:p>
            <w:pPr>
              <w:pStyle w:val="7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7"/>
              <w:spacing w:before="186"/>
              <w:ind w:left="815" w:righ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地 区</w:t>
            </w:r>
          </w:p>
        </w:tc>
        <w:tc>
          <w:tcPr>
            <w:tcW w:w="3642" w:type="dxa"/>
            <w:gridSpan w:val="3"/>
            <w:tcBorders>
              <w:bottom w:val="nil"/>
            </w:tcBorders>
          </w:tcPr>
          <w:p>
            <w:pPr>
              <w:pStyle w:val="7"/>
              <w:spacing w:before="160"/>
              <w:ind w:left="944" w:righ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新增债券发行情况</w:t>
            </w:r>
          </w:p>
        </w:tc>
        <w:tc>
          <w:tcPr>
            <w:tcW w:w="3639" w:type="dxa"/>
            <w:gridSpan w:val="3"/>
            <w:tcBorders>
              <w:bottom w:val="nil"/>
            </w:tcBorders>
          </w:tcPr>
          <w:p>
            <w:pPr>
              <w:pStyle w:val="7"/>
              <w:spacing w:before="160"/>
              <w:ind w:left="832" w:righ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再融资债券发行情况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238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  <w:tcBorders>
              <w:top w:val="nil"/>
              <w:right w:val="single" w:color="000000" w:sz="8" w:space="0"/>
            </w:tcBorders>
          </w:tcPr>
          <w:p>
            <w:pPr>
              <w:pStyle w:val="7"/>
              <w:spacing w:before="0"/>
              <w:ind w:right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14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7"/>
              <w:spacing w:before="151"/>
              <w:ind w:left="178" w:righ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一般债券</w:t>
            </w:r>
          </w:p>
        </w:tc>
        <w:tc>
          <w:tcPr>
            <w:tcW w:w="1204" w:type="dxa"/>
            <w:tcBorders>
              <w:top w:val="single" w:color="000000" w:sz="8" w:space="0"/>
              <w:left w:val="single" w:color="000000" w:sz="8" w:space="0"/>
            </w:tcBorders>
          </w:tcPr>
          <w:p>
            <w:pPr>
              <w:pStyle w:val="7"/>
              <w:spacing w:before="151"/>
              <w:ind w:left="179" w:righ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专项债券</w:t>
            </w:r>
          </w:p>
        </w:tc>
        <w:tc>
          <w:tcPr>
            <w:tcW w:w="1223" w:type="dxa"/>
            <w:tcBorders>
              <w:top w:val="nil"/>
              <w:right w:val="single" w:color="000000" w:sz="8" w:space="0"/>
            </w:tcBorders>
          </w:tcPr>
          <w:p>
            <w:pPr>
              <w:pStyle w:val="7"/>
              <w:spacing w:before="0"/>
              <w:ind w:right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13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7"/>
              <w:spacing w:before="151"/>
              <w:ind w:left="181" w:righ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一般债券</w:t>
            </w:r>
          </w:p>
        </w:tc>
        <w:tc>
          <w:tcPr>
            <w:tcW w:w="1203" w:type="dxa"/>
            <w:tcBorders>
              <w:top w:val="single" w:color="000000" w:sz="8" w:space="0"/>
              <w:left w:val="single" w:color="000000" w:sz="8" w:space="0"/>
            </w:tcBorders>
          </w:tcPr>
          <w:p>
            <w:pPr>
              <w:pStyle w:val="7"/>
              <w:spacing w:before="151"/>
              <w:ind w:left="182" w:righ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专项债券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2386" w:type="dxa"/>
          </w:tcPr>
          <w:p>
            <w:pPr>
              <w:pStyle w:val="7"/>
              <w:spacing w:before="57"/>
              <w:ind w:left="910" w:right="83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公 式</w:t>
            </w:r>
          </w:p>
        </w:tc>
        <w:tc>
          <w:tcPr>
            <w:tcW w:w="1224" w:type="dxa"/>
            <w:tcBorders>
              <w:right w:val="single" w:color="000000" w:sz="8" w:space="0"/>
            </w:tcBorders>
          </w:tcPr>
          <w:p>
            <w:pPr>
              <w:pStyle w:val="7"/>
              <w:spacing w:before="57"/>
              <w:ind w:left="339" w:righ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A=B+C</w:t>
            </w:r>
          </w:p>
        </w:tc>
        <w:tc>
          <w:tcPr>
            <w:tcW w:w="1214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7"/>
              <w:spacing w:before="57"/>
              <w:ind w:left="51" w:right="0"/>
              <w:jc w:val="center"/>
              <w:rPr>
                <w:b/>
                <w:sz w:val="22"/>
              </w:rPr>
            </w:pPr>
            <w:r>
              <w:rPr>
                <w:b/>
                <w:w w:val="99"/>
                <w:sz w:val="22"/>
              </w:rPr>
              <w:t>B</w:t>
            </w:r>
          </w:p>
        </w:tc>
        <w:tc>
          <w:tcPr>
            <w:tcW w:w="1204" w:type="dxa"/>
            <w:tcBorders>
              <w:left w:val="single" w:color="000000" w:sz="8" w:space="0"/>
            </w:tcBorders>
          </w:tcPr>
          <w:p>
            <w:pPr>
              <w:pStyle w:val="7"/>
              <w:spacing w:before="57"/>
              <w:ind w:left="76" w:right="0"/>
              <w:jc w:val="center"/>
              <w:rPr>
                <w:b/>
                <w:sz w:val="22"/>
              </w:rPr>
            </w:pPr>
            <w:r>
              <w:rPr>
                <w:b/>
                <w:w w:val="99"/>
                <w:sz w:val="22"/>
              </w:rPr>
              <w:t>C</w:t>
            </w:r>
          </w:p>
        </w:tc>
        <w:tc>
          <w:tcPr>
            <w:tcW w:w="1223" w:type="dxa"/>
            <w:tcBorders>
              <w:right w:val="single" w:color="000000" w:sz="8" w:space="0"/>
            </w:tcBorders>
          </w:tcPr>
          <w:p>
            <w:pPr>
              <w:pStyle w:val="7"/>
              <w:spacing w:before="57"/>
              <w:ind w:left="338" w:righ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D=E+F</w:t>
            </w:r>
          </w:p>
        </w:tc>
        <w:tc>
          <w:tcPr>
            <w:tcW w:w="1213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7"/>
              <w:spacing w:before="57"/>
              <w:ind w:left="56" w:right="0"/>
              <w:jc w:val="center"/>
              <w:rPr>
                <w:b/>
                <w:sz w:val="22"/>
              </w:rPr>
            </w:pPr>
            <w:r>
              <w:rPr>
                <w:b/>
                <w:w w:val="99"/>
                <w:sz w:val="22"/>
              </w:rPr>
              <w:t>E</w:t>
            </w:r>
          </w:p>
        </w:tc>
        <w:tc>
          <w:tcPr>
            <w:tcW w:w="1203" w:type="dxa"/>
            <w:tcBorders>
              <w:left w:val="single" w:color="000000" w:sz="8" w:space="0"/>
            </w:tcBorders>
          </w:tcPr>
          <w:p>
            <w:pPr>
              <w:pStyle w:val="7"/>
              <w:spacing w:before="57"/>
              <w:ind w:left="83" w:right="0"/>
              <w:jc w:val="center"/>
              <w:rPr>
                <w:b/>
                <w:sz w:val="22"/>
              </w:rPr>
            </w:pPr>
            <w:r>
              <w:rPr>
                <w:b/>
                <w:w w:val="99"/>
                <w:sz w:val="22"/>
              </w:rPr>
              <w:t>F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2386" w:type="dxa"/>
            <w:tcBorders>
              <w:top w:val="single" w:color="000000" w:sz="8" w:space="0"/>
              <w:bottom w:val="single" w:color="000000" w:sz="8" w:space="0"/>
            </w:tcBorders>
            <w:vAlign w:val="top"/>
          </w:tcPr>
          <w:p>
            <w:pPr>
              <w:pStyle w:val="7"/>
              <w:ind w:left="47" w:leftChars="0" w:right="0" w:rightChars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eastAsia="zh-CN"/>
              </w:rPr>
              <w:t>贡井区</w:t>
            </w:r>
          </w:p>
        </w:tc>
        <w:tc>
          <w:tcPr>
            <w:tcW w:w="1224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7"/>
              <w:ind w:left="0" w:leftChars="0" w:right="-15" w:rightChars="0"/>
              <w:jc w:val="center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6.78</w:t>
            </w:r>
          </w:p>
        </w:tc>
        <w:tc>
          <w:tcPr>
            <w:tcW w:w="12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7"/>
              <w:ind w:left="0" w:leftChars="0" w:right="-15" w:rightChars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1.02</w:t>
            </w:r>
          </w:p>
        </w:tc>
        <w:tc>
          <w:tcPr>
            <w:tcW w:w="12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vAlign w:val="top"/>
          </w:tcPr>
          <w:p>
            <w:pPr>
              <w:pStyle w:val="7"/>
              <w:ind w:left="0" w:leftChars="0" w:right="-44" w:rightChars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5.76</w:t>
            </w:r>
          </w:p>
        </w:tc>
        <w:tc>
          <w:tcPr>
            <w:tcW w:w="122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7"/>
              <w:ind w:left="0" w:leftChars="0" w:right="-15" w:rightChars="0"/>
              <w:jc w:val="center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1.94</w:t>
            </w:r>
          </w:p>
        </w:tc>
        <w:tc>
          <w:tcPr>
            <w:tcW w:w="12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7"/>
              <w:ind w:left="0" w:leftChars="0" w:right="-15" w:rightChars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1.58</w:t>
            </w:r>
          </w:p>
        </w:tc>
        <w:tc>
          <w:tcPr>
            <w:tcW w:w="12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vAlign w:val="top"/>
          </w:tcPr>
          <w:p>
            <w:pPr>
              <w:pStyle w:val="7"/>
              <w:ind w:left="0" w:leftChars="0" w:right="-44" w:rightChars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0.36</w:t>
            </w:r>
          </w:p>
        </w:tc>
      </w:tr>
    </w:tbl>
    <w:p/>
    <w:sectPr>
      <w:type w:val="continuous"/>
      <w:pgSz w:w="11910" w:h="16840"/>
      <w:pgMar w:top="1360" w:right="1020" w:bottom="280" w:left="9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103908D3"/>
    <w:rsid w:val="11C049F1"/>
    <w:rsid w:val="712779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-41"/>
    </w:pPr>
    <w:rPr>
      <w:rFonts w:ascii="宋体" w:hAnsi="宋体" w:eastAsia="宋体" w:cs="宋体"/>
      <w:b/>
      <w:bCs/>
      <w:sz w:val="30"/>
      <w:szCs w:val="30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pPr>
      <w:spacing w:before="60"/>
      <w:ind w:right="-15"/>
      <w:jc w:val="right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2022-02-11T01:25:00Z</dcterms:created>
  <dc:creator>Administrator</dc:creator>
  <cp:lastModifiedBy>一页书</cp:lastModifiedBy>
  <dcterms:modified xsi:type="dcterms:W3CDTF">2022-02-13T07:28:01Z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2021-08-06T00:00:00Z</vt:filetime>
  </property>
  <property fmtid="{D5CDD505-2E9C-101B-9397-08002B2CF9AE}" pid="3" name="Creator">
    <vt:lpwstr>迅捷PDF编辑器 6.0.322.7</vt:lpwstr>
  </property>
  <property fmtid="{D5CDD505-2E9C-101B-9397-08002B2CF9AE}" pid="4" name="LastSaved">
    <vt:filetime>2022-02-11T00:00:00Z</vt:filetime>
  </property>
  <property fmtid="{D5CDD505-2E9C-101B-9397-08002B2CF9AE}" pid="5" name="KSOProductBuildVer">
    <vt:lpwstr>2052-11.1.0.11294</vt:lpwstr>
  </property>
  <property fmtid="{D5CDD505-2E9C-101B-9397-08002B2CF9AE}" pid="6" name="ICV">
    <vt:lpwstr>FA0932B8A1E44DF19CB4C328EC08C9A0</vt:lpwstr>
  </property>
</Properties>
</file>